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DD41A" w14:textId="2F5AC20D" w:rsidR="00D26C37" w:rsidRDefault="00D26C37" w:rsidP="004420B5">
      <w:pPr>
        <w:rPr>
          <w:rFonts w:ascii="Times New Roman" w:hAnsi="Times New Roman" w:cs="Times New Roman"/>
          <w:sz w:val="32"/>
          <w:szCs w:val="32"/>
        </w:rPr>
      </w:pPr>
    </w:p>
    <w:p w14:paraId="20563081" w14:textId="77777777" w:rsidR="00D26C37" w:rsidRDefault="00D26C37" w:rsidP="00EC6510">
      <w:pPr>
        <w:rPr>
          <w:rFonts w:ascii="Times New Roman" w:hAnsi="Times New Roman" w:cs="Times New Roman"/>
          <w:sz w:val="32"/>
          <w:szCs w:val="32"/>
        </w:rPr>
      </w:pPr>
    </w:p>
    <w:p w14:paraId="49A3BA0B" w14:textId="442FDAC5" w:rsidR="00E0591C" w:rsidRPr="004420B5" w:rsidRDefault="0040252D" w:rsidP="00D26C3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420B5">
        <w:rPr>
          <w:rFonts w:ascii="Times New Roman" w:hAnsi="Times New Roman" w:cs="Times New Roman"/>
          <w:b/>
          <w:bCs/>
          <w:sz w:val="36"/>
          <w:szCs w:val="36"/>
          <w:u w:val="single"/>
        </w:rPr>
        <w:t>K</w:t>
      </w:r>
      <w:r w:rsidR="00D26C37" w:rsidRPr="004420B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osztorys </w:t>
      </w:r>
      <w:r w:rsidRPr="004420B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ofertowy </w:t>
      </w:r>
      <w:r w:rsidR="00D26C37" w:rsidRPr="004420B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1EA17705" w14:textId="77777777" w:rsidR="004420B5" w:rsidRDefault="004420B5" w:rsidP="004420B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na realizację zadania pn.: </w:t>
      </w:r>
    </w:p>
    <w:p w14:paraId="0683B61C" w14:textId="07C8B895" w:rsidR="00D26C37" w:rsidRPr="00D26C37" w:rsidRDefault="00D26C37" w:rsidP="004420B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/>
      </w:r>
      <w:r w:rsidR="00271C7A">
        <w:rPr>
          <w:rFonts w:ascii="Times New Roman" w:hAnsi="Times New Roman" w:cs="Times New Roman"/>
          <w:b/>
          <w:bCs/>
          <w:sz w:val="32"/>
          <w:szCs w:val="32"/>
        </w:rPr>
        <w:t>W</w:t>
      </w:r>
      <w:r w:rsidRPr="00D26C37">
        <w:rPr>
          <w:rFonts w:ascii="Times New Roman" w:hAnsi="Times New Roman" w:cs="Times New Roman"/>
          <w:b/>
          <w:bCs/>
          <w:sz w:val="32"/>
          <w:szCs w:val="32"/>
        </w:rPr>
        <w:t xml:space="preserve">ykonanie </w:t>
      </w:r>
      <w:r w:rsidR="00E0591C" w:rsidRPr="00E0591C">
        <w:rPr>
          <w:rFonts w:ascii="Times New Roman" w:hAnsi="Times New Roman" w:cs="Times New Roman"/>
          <w:b/>
          <w:bCs/>
          <w:sz w:val="32"/>
          <w:szCs w:val="32"/>
        </w:rPr>
        <w:t>remontów cząstkowych nawierzchni dróg powiatowych na terenie Powiatu Starachowi</w:t>
      </w:r>
      <w:r w:rsidR="004054F8">
        <w:rPr>
          <w:rFonts w:ascii="Times New Roman" w:hAnsi="Times New Roman" w:cs="Times New Roman"/>
          <w:b/>
          <w:bCs/>
          <w:sz w:val="32"/>
          <w:szCs w:val="32"/>
        </w:rPr>
        <w:t>ce</w:t>
      </w:r>
      <w:r w:rsidR="00E0591C" w:rsidRPr="00E0591C">
        <w:rPr>
          <w:rFonts w:ascii="Times New Roman" w:hAnsi="Times New Roman" w:cs="Times New Roman"/>
          <w:b/>
          <w:bCs/>
          <w:sz w:val="32"/>
          <w:szCs w:val="32"/>
        </w:rPr>
        <w:t xml:space="preserve"> w technologii recyklingu przy założeniu 30% materiału Inwestora </w:t>
      </w:r>
      <w:r w:rsidR="00E0591C" w:rsidRPr="00E0591C">
        <w:rPr>
          <w:rFonts w:ascii="Times New Roman" w:hAnsi="Times New Roman" w:cs="Times New Roman"/>
          <w:b/>
          <w:bCs/>
          <w:sz w:val="32"/>
          <w:szCs w:val="32"/>
        </w:rPr>
        <w:br/>
        <w:t>( odzysk materiału z nawierzchni przez Wykonawcę)</w:t>
      </w:r>
    </w:p>
    <w:p w14:paraId="0ECB9377" w14:textId="77777777" w:rsidR="00D26C37" w:rsidRPr="00D26C37" w:rsidRDefault="00D26C37" w:rsidP="00D26C3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72E2269" w14:textId="14FDE0C7" w:rsidR="00A55F8B" w:rsidRPr="00D26C37" w:rsidRDefault="00A55F8B" w:rsidP="00842E0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4D71358" w14:textId="77777777" w:rsidR="00A55F8B" w:rsidRDefault="00A55F8B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285F643" w14:textId="62FEBF50" w:rsidR="00A55F8B" w:rsidRDefault="00A55F8B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61FE400B" w14:textId="703EB84F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3131944E" w14:textId="77777777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0167949" w14:textId="77777777" w:rsid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02B85F85" w14:textId="77777777" w:rsidR="00A55F8B" w:rsidRDefault="00A55F8B" w:rsidP="00D26C37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D44CEC6" w14:textId="7D75E839" w:rsidR="00A55F8B" w:rsidRPr="00D26C37" w:rsidRDefault="00D26C37" w:rsidP="00D26C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D26C37">
        <w:rPr>
          <w:rFonts w:ascii="Times New Roman" w:hAnsi="Times New Roman" w:cs="Times New Roman"/>
          <w:sz w:val="28"/>
          <w:szCs w:val="28"/>
        </w:rPr>
        <w:t>Zarząd Dróg Powiatowych w Starachowicach</w:t>
      </w:r>
    </w:p>
    <w:p w14:paraId="201D6265" w14:textId="6215616A" w:rsidR="00D26C37" w:rsidRPr="00D26C37" w:rsidRDefault="00D26C37" w:rsidP="00D26C3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D26C37">
        <w:rPr>
          <w:rFonts w:ascii="Times New Roman" w:hAnsi="Times New Roman" w:cs="Times New Roman"/>
          <w:sz w:val="28"/>
          <w:szCs w:val="28"/>
        </w:rPr>
        <w:t>l. Ostrowiecka 15</w:t>
      </w:r>
    </w:p>
    <w:p w14:paraId="0F9C769C" w14:textId="56133380" w:rsid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  <w:r w:rsidRPr="00D26C37">
        <w:rPr>
          <w:rFonts w:ascii="Times New Roman" w:hAnsi="Times New Roman" w:cs="Times New Roman"/>
          <w:sz w:val="28"/>
          <w:szCs w:val="28"/>
        </w:rPr>
        <w:t>27-200 Starachowice</w:t>
      </w:r>
    </w:p>
    <w:p w14:paraId="39AB940F" w14:textId="065BE622" w:rsid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8590179" w14:textId="77777777" w:rsidR="00D26C37" w:rsidRPr="00D26C37" w:rsidRDefault="00D26C37" w:rsidP="00D26C37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A8D80F" w14:textId="5F75B301" w:rsidR="00D26C37" w:rsidRPr="00D26C37" w:rsidRDefault="00D26C37" w:rsidP="00842E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611B5C" w14:textId="2E597001" w:rsidR="00D26C37" w:rsidRDefault="004F33FB" w:rsidP="00842E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Luty</w:t>
      </w:r>
      <w:r w:rsidR="00E868BE">
        <w:rPr>
          <w:rFonts w:ascii="Times New Roman" w:hAnsi="Times New Roman" w:cs="Times New Roman"/>
          <w:sz w:val="28"/>
          <w:szCs w:val="28"/>
        </w:rPr>
        <w:t xml:space="preserve"> </w:t>
      </w:r>
      <w:r w:rsidR="00D26C37" w:rsidRPr="00D26C37">
        <w:rPr>
          <w:rFonts w:ascii="Times New Roman" w:hAnsi="Times New Roman" w:cs="Times New Roman"/>
          <w:sz w:val="28"/>
          <w:szCs w:val="28"/>
        </w:rPr>
        <w:t xml:space="preserve"> 202</w:t>
      </w:r>
      <w:r w:rsidR="004274A7">
        <w:rPr>
          <w:rFonts w:ascii="Times New Roman" w:hAnsi="Times New Roman" w:cs="Times New Roman"/>
          <w:sz w:val="28"/>
          <w:szCs w:val="28"/>
        </w:rPr>
        <w:t>6</w:t>
      </w:r>
    </w:p>
    <w:p w14:paraId="3510755D" w14:textId="77777777" w:rsidR="002206E5" w:rsidRPr="00D26C37" w:rsidRDefault="002206E5" w:rsidP="00842E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F874E3" w14:textId="78C543E1" w:rsidR="00842E07" w:rsidRDefault="00842E07" w:rsidP="00057575">
      <w:pPr>
        <w:rPr>
          <w:rFonts w:ascii="Times New Roman" w:hAnsi="Times New Roman" w:cs="Times New Roman"/>
          <w:sz w:val="24"/>
          <w:szCs w:val="24"/>
        </w:rPr>
      </w:pPr>
    </w:p>
    <w:p w14:paraId="42CA13E3" w14:textId="5D69BCC3" w:rsidR="004420B5" w:rsidRDefault="004420B5" w:rsidP="00057575">
      <w:pPr>
        <w:rPr>
          <w:rFonts w:ascii="Times New Roman" w:hAnsi="Times New Roman" w:cs="Times New Roman"/>
          <w:sz w:val="24"/>
          <w:szCs w:val="24"/>
        </w:rPr>
      </w:pPr>
    </w:p>
    <w:p w14:paraId="3C7B61C0" w14:textId="77777777" w:rsidR="004420B5" w:rsidRDefault="004420B5" w:rsidP="00057575">
      <w:pPr>
        <w:rPr>
          <w:rFonts w:ascii="Times New Roman" w:hAnsi="Times New Roman" w:cs="Times New Roman"/>
          <w:sz w:val="24"/>
          <w:szCs w:val="24"/>
        </w:rPr>
      </w:pPr>
    </w:p>
    <w:p w14:paraId="5418C17F" w14:textId="77777777" w:rsidR="001426DE" w:rsidRDefault="001426DE" w:rsidP="00057575">
      <w:pPr>
        <w:rPr>
          <w:rFonts w:ascii="Times New Roman" w:hAnsi="Times New Roman" w:cs="Times New Roman"/>
          <w:sz w:val="24"/>
          <w:szCs w:val="24"/>
        </w:rPr>
      </w:pPr>
    </w:p>
    <w:p w14:paraId="10CA3400" w14:textId="41E70F3F" w:rsidR="00D44CBF" w:rsidRPr="00D26C37" w:rsidRDefault="00D44CBF" w:rsidP="00D44CB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26C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Kosztorys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ofertowy</w:t>
      </w:r>
    </w:p>
    <w:p w14:paraId="3839AA49" w14:textId="77777777" w:rsidR="00D44CBF" w:rsidRPr="00842E07" w:rsidRDefault="00D44CBF" w:rsidP="00D44CBF">
      <w:pPr>
        <w:rPr>
          <w:rFonts w:ascii="Times New Roman" w:hAnsi="Times New Roman" w:cs="Times New Roman"/>
          <w:sz w:val="24"/>
          <w:szCs w:val="24"/>
        </w:rPr>
      </w:pPr>
    </w:p>
    <w:p w14:paraId="244BEBFC" w14:textId="5F948F8A" w:rsidR="001426DE" w:rsidRDefault="00D44CBF" w:rsidP="001426DE">
      <w:pPr>
        <w:jc w:val="center"/>
        <w:rPr>
          <w:rFonts w:ascii="Times New Roman" w:hAnsi="Times New Roman"/>
          <w:b/>
          <w:sz w:val="24"/>
          <w:szCs w:val="24"/>
        </w:rPr>
      </w:pPr>
      <w:r w:rsidRPr="00E0591C">
        <w:rPr>
          <w:rFonts w:ascii="Times New Roman" w:hAnsi="Times New Roman"/>
          <w:b/>
          <w:sz w:val="24"/>
          <w:szCs w:val="24"/>
        </w:rPr>
        <w:t xml:space="preserve">Wykonanie remontów cząstkowych nawierzchni dróg powiatowych </w:t>
      </w:r>
      <w:r w:rsidRPr="00E0591C">
        <w:rPr>
          <w:rFonts w:ascii="Times New Roman" w:hAnsi="Times New Roman"/>
          <w:b/>
          <w:sz w:val="24"/>
          <w:szCs w:val="24"/>
        </w:rPr>
        <w:br/>
        <w:t>na terenie Powiatu Starach</w:t>
      </w:r>
      <w:r w:rsidR="00271C7A">
        <w:rPr>
          <w:rFonts w:ascii="Times New Roman" w:hAnsi="Times New Roman"/>
          <w:b/>
          <w:sz w:val="24"/>
          <w:szCs w:val="24"/>
        </w:rPr>
        <w:t>owic</w:t>
      </w:r>
      <w:r w:rsidR="00E22B39">
        <w:rPr>
          <w:rFonts w:ascii="Times New Roman" w:hAnsi="Times New Roman"/>
          <w:b/>
          <w:sz w:val="24"/>
          <w:szCs w:val="24"/>
        </w:rPr>
        <w:t>e</w:t>
      </w:r>
      <w:r w:rsidRPr="00E0591C">
        <w:rPr>
          <w:rFonts w:ascii="Times New Roman" w:hAnsi="Times New Roman"/>
          <w:b/>
          <w:sz w:val="24"/>
          <w:szCs w:val="24"/>
        </w:rPr>
        <w:t xml:space="preserve"> w technologii recyklingu przy założeniu 30% materiału Inwestora ( odzysk materiału z nawierzchni przez Wykonawcę)</w:t>
      </w:r>
    </w:p>
    <w:p w14:paraId="32CBBB09" w14:textId="77777777" w:rsidR="001426DE" w:rsidRPr="001426DE" w:rsidRDefault="001426DE" w:rsidP="001426DE">
      <w:pPr>
        <w:jc w:val="center"/>
        <w:rPr>
          <w:rFonts w:ascii="Times New Roman" w:hAnsi="Times New Roman"/>
          <w:b/>
          <w:sz w:val="8"/>
          <w:szCs w:val="8"/>
        </w:rPr>
      </w:pPr>
    </w:p>
    <w:tbl>
      <w:tblPr>
        <w:tblStyle w:val="Tabela-Siatka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3313"/>
        <w:gridCol w:w="685"/>
        <w:gridCol w:w="971"/>
        <w:gridCol w:w="701"/>
        <w:gridCol w:w="1412"/>
      </w:tblGrid>
      <w:tr w:rsidR="001426DE" w14:paraId="2CD37E6B" w14:textId="77777777" w:rsidTr="001426DE">
        <w:tc>
          <w:tcPr>
            <w:tcW w:w="568" w:type="dxa"/>
            <w:shd w:val="clear" w:color="auto" w:fill="D9D9D9" w:themeFill="background1" w:themeFillShade="D9"/>
          </w:tcPr>
          <w:p w14:paraId="3B0523E1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16"/>
                <w:szCs w:val="16"/>
              </w:rPr>
              <w:t>L.p.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F3E38EB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20"/>
                <w:szCs w:val="20"/>
              </w:rPr>
              <w:t>Podstawa</w:t>
            </w:r>
          </w:p>
        </w:tc>
        <w:tc>
          <w:tcPr>
            <w:tcW w:w="3313" w:type="dxa"/>
            <w:shd w:val="clear" w:color="auto" w:fill="D9D9D9" w:themeFill="background1" w:themeFillShade="D9"/>
          </w:tcPr>
          <w:p w14:paraId="211A6278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20"/>
                <w:szCs w:val="20"/>
              </w:rPr>
              <w:t>Opis</w:t>
            </w:r>
          </w:p>
        </w:tc>
        <w:tc>
          <w:tcPr>
            <w:tcW w:w="685" w:type="dxa"/>
            <w:shd w:val="clear" w:color="auto" w:fill="D9D9D9" w:themeFill="background1" w:themeFillShade="D9"/>
          </w:tcPr>
          <w:p w14:paraId="0C4059EF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20"/>
                <w:szCs w:val="20"/>
              </w:rPr>
              <w:t>Jedn. miary</w:t>
            </w:r>
          </w:p>
        </w:tc>
        <w:tc>
          <w:tcPr>
            <w:tcW w:w="971" w:type="dxa"/>
            <w:shd w:val="clear" w:color="auto" w:fill="D9D9D9" w:themeFill="background1" w:themeFillShade="D9"/>
          </w:tcPr>
          <w:p w14:paraId="1BC6CC1D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701" w:type="dxa"/>
            <w:shd w:val="clear" w:color="auto" w:fill="D9D9D9" w:themeFill="background1" w:themeFillShade="D9"/>
          </w:tcPr>
          <w:p w14:paraId="34914768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20"/>
                <w:szCs w:val="20"/>
              </w:rPr>
              <w:t>Cena jedn.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446D3693" w14:textId="77777777" w:rsidR="00D44CBF" w:rsidRPr="001426DE" w:rsidRDefault="00D44CBF" w:rsidP="00D917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6DE">
              <w:rPr>
                <w:rFonts w:ascii="Times New Roman" w:hAnsi="Times New Roman" w:cs="Times New Roman"/>
                <w:sz w:val="20"/>
                <w:szCs w:val="20"/>
              </w:rPr>
              <w:t>Wartość (zł.)</w:t>
            </w:r>
          </w:p>
        </w:tc>
      </w:tr>
      <w:tr w:rsidR="001426DE" w14:paraId="6888A7FD" w14:textId="77777777" w:rsidTr="001426DE">
        <w:tc>
          <w:tcPr>
            <w:tcW w:w="568" w:type="dxa"/>
            <w:vAlign w:val="center"/>
          </w:tcPr>
          <w:p w14:paraId="1589B595" w14:textId="403B5734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</w:tcPr>
          <w:p w14:paraId="27DE659A" w14:textId="77777777" w:rsidR="001426DE" w:rsidRPr="00120B22" w:rsidRDefault="001426DE" w:rsidP="001426DE">
            <w:pPr>
              <w:jc w:val="center"/>
              <w:rPr>
                <w:rFonts w:ascii="Times New Roman" w:hAnsi="Times New Roman" w:cs="Times New Roman"/>
              </w:rPr>
            </w:pPr>
          </w:p>
          <w:p w14:paraId="4C59696F" w14:textId="7310EA9C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 xml:space="preserve">Kalkulacja własna </w:t>
            </w:r>
          </w:p>
        </w:tc>
        <w:tc>
          <w:tcPr>
            <w:tcW w:w="3313" w:type="dxa"/>
          </w:tcPr>
          <w:p w14:paraId="00C21101" w14:textId="77777777" w:rsidR="001426DE" w:rsidRPr="00120B22" w:rsidRDefault="001426DE" w:rsidP="001426DE">
            <w:pPr>
              <w:jc w:val="center"/>
              <w:rPr>
                <w:rFonts w:ascii="Times New Roman" w:hAnsi="Times New Roman" w:cs="Times New Roman"/>
              </w:rPr>
            </w:pPr>
          </w:p>
          <w:p w14:paraId="1EE15157" w14:textId="30131214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Remont cząstkowy nawierzchni przy głębokości ubytków 4 cm. Ruch KR 2 w technologii recyklingu, przy założeniu 30% materiału Inwestora – odzysk materiału z nawierzchni przez Wykonawcę.</w:t>
            </w:r>
          </w:p>
        </w:tc>
        <w:tc>
          <w:tcPr>
            <w:tcW w:w="685" w:type="dxa"/>
            <w:vAlign w:val="center"/>
          </w:tcPr>
          <w:p w14:paraId="5F6A18C5" w14:textId="0B7CBDC9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m</w:t>
            </w:r>
            <w:r w:rsidRPr="00120B22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71" w:type="dxa"/>
            <w:vAlign w:val="center"/>
          </w:tcPr>
          <w:p w14:paraId="32019A81" w14:textId="777584B9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701" w:type="dxa"/>
            <w:vAlign w:val="center"/>
          </w:tcPr>
          <w:p w14:paraId="72A44B98" w14:textId="7DB6036A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1E5CC89B" w14:textId="4AAE05EC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6DE" w14:paraId="52213C73" w14:textId="77777777" w:rsidTr="001426DE">
        <w:tc>
          <w:tcPr>
            <w:tcW w:w="568" w:type="dxa"/>
            <w:vAlign w:val="center"/>
          </w:tcPr>
          <w:p w14:paraId="17F851CD" w14:textId="591C5858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</w:tcPr>
          <w:p w14:paraId="027DBE5B" w14:textId="6B054A5F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 xml:space="preserve">Kalkulacja własna </w:t>
            </w:r>
          </w:p>
        </w:tc>
        <w:tc>
          <w:tcPr>
            <w:tcW w:w="3313" w:type="dxa"/>
          </w:tcPr>
          <w:p w14:paraId="68BEA235" w14:textId="49D2C5A4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 xml:space="preserve">Wymiana uszkodzonej podbudowy </w:t>
            </w:r>
            <w:r w:rsidRPr="00120B22">
              <w:rPr>
                <w:rFonts w:ascii="Times New Roman" w:hAnsi="Times New Roman" w:cs="Times New Roman"/>
              </w:rPr>
              <w:br/>
              <w:t xml:space="preserve">z kruszywa 0-31,5  </w:t>
            </w:r>
          </w:p>
        </w:tc>
        <w:tc>
          <w:tcPr>
            <w:tcW w:w="685" w:type="dxa"/>
            <w:vAlign w:val="center"/>
          </w:tcPr>
          <w:p w14:paraId="755CFE33" w14:textId="106FBBF7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m</w:t>
            </w:r>
            <w:r w:rsidRPr="00120B2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71" w:type="dxa"/>
            <w:vAlign w:val="center"/>
          </w:tcPr>
          <w:p w14:paraId="47E1EABD" w14:textId="45B860B4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701" w:type="dxa"/>
            <w:vAlign w:val="center"/>
          </w:tcPr>
          <w:p w14:paraId="55003DDA" w14:textId="5E20F860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7F32923D" w14:textId="3F954FBE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6DE" w14:paraId="1F7E553D" w14:textId="77777777" w:rsidTr="001426DE">
        <w:trPr>
          <w:trHeight w:val="951"/>
        </w:trPr>
        <w:tc>
          <w:tcPr>
            <w:tcW w:w="568" w:type="dxa"/>
            <w:vAlign w:val="center"/>
          </w:tcPr>
          <w:p w14:paraId="04B07F47" w14:textId="1110DD7D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</w:tcPr>
          <w:p w14:paraId="5DA1C222" w14:textId="77777777" w:rsidR="001426DE" w:rsidRPr="00120B22" w:rsidRDefault="001426DE" w:rsidP="001426DE">
            <w:pPr>
              <w:jc w:val="center"/>
              <w:rPr>
                <w:rFonts w:ascii="Times New Roman" w:hAnsi="Times New Roman" w:cs="Times New Roman"/>
              </w:rPr>
            </w:pPr>
          </w:p>
          <w:p w14:paraId="21A1806C" w14:textId="77777777" w:rsidR="001426DE" w:rsidRPr="00120B22" w:rsidRDefault="001426DE" w:rsidP="001426DE">
            <w:pPr>
              <w:jc w:val="center"/>
              <w:rPr>
                <w:rFonts w:ascii="Times New Roman" w:hAnsi="Times New Roman" w:cs="Times New Roman"/>
              </w:rPr>
            </w:pPr>
          </w:p>
          <w:p w14:paraId="625F3F43" w14:textId="45030756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 xml:space="preserve">Kalkulacja własna </w:t>
            </w:r>
          </w:p>
        </w:tc>
        <w:tc>
          <w:tcPr>
            <w:tcW w:w="3313" w:type="dxa"/>
          </w:tcPr>
          <w:p w14:paraId="7B0AD69C" w14:textId="0DBA374F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 xml:space="preserve">Roboty ziemne wykonywane koparkami przedsiębiernymi o poj. łyżki 0.15 m3 w gruncie kat. I-II </w:t>
            </w:r>
            <w:r w:rsidRPr="00120B22">
              <w:rPr>
                <w:rFonts w:ascii="Times New Roman" w:hAnsi="Times New Roman" w:cs="Times New Roman"/>
              </w:rPr>
              <w:br/>
              <w:t>z transportem urobku na odległość do 5  km samochodami samowyładowczymi -wykonanie koryta pod wymianę  podbudowy</w:t>
            </w:r>
          </w:p>
        </w:tc>
        <w:tc>
          <w:tcPr>
            <w:tcW w:w="685" w:type="dxa"/>
            <w:vAlign w:val="center"/>
          </w:tcPr>
          <w:p w14:paraId="0229F952" w14:textId="6169AB1B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m</w:t>
            </w:r>
            <w:r w:rsidRPr="00120B2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71" w:type="dxa"/>
            <w:vAlign w:val="center"/>
          </w:tcPr>
          <w:p w14:paraId="7E324266" w14:textId="08998DAB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B22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701" w:type="dxa"/>
            <w:vAlign w:val="center"/>
          </w:tcPr>
          <w:p w14:paraId="30C03A6D" w14:textId="08C66ECC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44D7A268" w14:textId="2A93F262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6DE" w14:paraId="57539D83" w14:textId="77777777" w:rsidTr="001426DE">
        <w:trPr>
          <w:trHeight w:val="951"/>
        </w:trPr>
        <w:tc>
          <w:tcPr>
            <w:tcW w:w="568" w:type="dxa"/>
            <w:vAlign w:val="center"/>
          </w:tcPr>
          <w:p w14:paraId="2666BF31" w14:textId="7DCB0D97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</w:tcPr>
          <w:p w14:paraId="4EC17E16" w14:textId="71D54D2B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Kalkulacja własna </w:t>
            </w:r>
          </w:p>
        </w:tc>
        <w:tc>
          <w:tcPr>
            <w:tcW w:w="3313" w:type="dxa"/>
          </w:tcPr>
          <w:p w14:paraId="1EFE5971" w14:textId="4CE14F50" w:rsidR="001426DE" w:rsidRDefault="001426DE" w:rsidP="00142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Pr="00120B22">
              <w:rPr>
                <w:rFonts w:ascii="Times New Roman" w:hAnsi="Times New Roman" w:cs="Times New Roman"/>
              </w:rPr>
              <w:t>egulacj</w:t>
            </w:r>
            <w:r>
              <w:rPr>
                <w:rFonts w:ascii="Times New Roman" w:hAnsi="Times New Roman" w:cs="Times New Roman"/>
              </w:rPr>
              <w:t>a</w:t>
            </w:r>
            <w:r w:rsidRPr="00120B22">
              <w:rPr>
                <w:rFonts w:ascii="Times New Roman" w:hAnsi="Times New Roman" w:cs="Times New Roman"/>
              </w:rPr>
              <w:t xml:space="preserve"> wysokościow</w:t>
            </w:r>
            <w:r>
              <w:rPr>
                <w:rFonts w:ascii="Times New Roman" w:hAnsi="Times New Roman" w:cs="Times New Roman"/>
              </w:rPr>
              <w:t>a</w:t>
            </w:r>
            <w:r w:rsidRPr="00120B22">
              <w:rPr>
                <w:rFonts w:ascii="Times New Roman" w:hAnsi="Times New Roman" w:cs="Times New Roman"/>
              </w:rPr>
              <w:t xml:space="preserve"> włazów studni kanalizacyjnych</w:t>
            </w:r>
            <w:r w:rsidR="004274A7">
              <w:rPr>
                <w:rFonts w:ascii="Times New Roman" w:hAnsi="Times New Roman" w:cs="Times New Roman"/>
              </w:rPr>
              <w:t xml:space="preserve"> lub rusztów żeliwnych wpustów ulicznych </w:t>
            </w:r>
            <w:r w:rsidRPr="00120B22">
              <w:rPr>
                <w:rFonts w:ascii="Times New Roman" w:hAnsi="Times New Roman" w:cs="Times New Roman"/>
              </w:rPr>
              <w:t xml:space="preserve"> - regulacja włazów </w:t>
            </w:r>
            <w:r>
              <w:rPr>
                <w:rFonts w:ascii="Times New Roman" w:hAnsi="Times New Roman" w:cs="Times New Roman"/>
              </w:rPr>
              <w:t>do</w:t>
            </w:r>
            <w:r w:rsidRPr="00120B22">
              <w:rPr>
                <w:rFonts w:ascii="Times New Roman" w:hAnsi="Times New Roman" w:cs="Times New Roman"/>
              </w:rPr>
              <w:t xml:space="preserve"> istniejącego poziomu za pomocą pierścienia betonowego lub żelbetowego</w:t>
            </w:r>
            <w:r>
              <w:rPr>
                <w:rFonts w:ascii="Times New Roman" w:hAnsi="Times New Roman" w:cs="Times New Roman"/>
              </w:rPr>
              <w:t xml:space="preserve"> lub innej technologii uzgodnionej z Zamawiającym.  </w:t>
            </w:r>
            <w:r w:rsidRPr="00120B22">
              <w:rPr>
                <w:rFonts w:ascii="Times New Roman" w:hAnsi="Times New Roman" w:cs="Times New Roman"/>
              </w:rPr>
              <w:t>Prace obejmują: prace przygotowawcze</w:t>
            </w:r>
            <w:r>
              <w:rPr>
                <w:rFonts w:ascii="Times New Roman" w:hAnsi="Times New Roman" w:cs="Times New Roman"/>
              </w:rPr>
              <w:t>,</w:t>
            </w:r>
            <w:r w:rsidRPr="00120B22">
              <w:rPr>
                <w:rFonts w:ascii="Times New Roman" w:hAnsi="Times New Roman" w:cs="Times New Roman"/>
              </w:rPr>
              <w:t xml:space="preserve"> rozbiórkowe,</w:t>
            </w:r>
            <w:r>
              <w:rPr>
                <w:rFonts w:ascii="Times New Roman" w:hAnsi="Times New Roman" w:cs="Times New Roman"/>
              </w:rPr>
              <w:t xml:space="preserve"> regulacje włazu,  odbudowę podbudowę warstw konstrukcyjnych konstrukcji jezdni. </w:t>
            </w:r>
          </w:p>
          <w:p w14:paraId="700EF02D" w14:textId="77777777" w:rsidR="001426DE" w:rsidRPr="00E0591C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vAlign w:val="center"/>
          </w:tcPr>
          <w:p w14:paraId="0820D48E" w14:textId="1EBA1068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71" w:type="dxa"/>
            <w:vAlign w:val="center"/>
          </w:tcPr>
          <w:p w14:paraId="6E86F5C5" w14:textId="63141CC7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1" w:type="dxa"/>
            <w:vAlign w:val="center"/>
          </w:tcPr>
          <w:p w14:paraId="39693666" w14:textId="77777777" w:rsidR="001426DE" w:rsidRDefault="001426DE" w:rsidP="001426DE">
            <w:pPr>
              <w:jc w:val="center"/>
              <w:rPr>
                <w:rFonts w:ascii="Times New Roman" w:hAnsi="Times New Roman" w:cs="Times New Roman"/>
              </w:rPr>
            </w:pPr>
          </w:p>
          <w:p w14:paraId="4A8F6A85" w14:textId="54C3FF80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14:paraId="7AF65624" w14:textId="1458B7E8" w:rsidR="001426DE" w:rsidRDefault="001426DE" w:rsidP="00142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CBF" w14:paraId="14CFC8B4" w14:textId="77777777" w:rsidTr="001426DE">
        <w:tc>
          <w:tcPr>
            <w:tcW w:w="7797" w:type="dxa"/>
            <w:gridSpan w:val="6"/>
          </w:tcPr>
          <w:p w14:paraId="4C98B663" w14:textId="77777777" w:rsidR="00D44CBF" w:rsidRDefault="00D44CBF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9DAC5" w14:textId="77777777" w:rsidR="00D44CBF" w:rsidRDefault="00D44CBF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Razem netto</w:t>
            </w:r>
          </w:p>
        </w:tc>
        <w:tc>
          <w:tcPr>
            <w:tcW w:w="1412" w:type="dxa"/>
          </w:tcPr>
          <w:p w14:paraId="3E6A7323" w14:textId="729C1D09" w:rsidR="00D44CBF" w:rsidRPr="00A55F8B" w:rsidRDefault="00D44CBF" w:rsidP="00D917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4CBF" w14:paraId="641B7316" w14:textId="77777777" w:rsidTr="001426DE">
        <w:tc>
          <w:tcPr>
            <w:tcW w:w="7797" w:type="dxa"/>
            <w:gridSpan w:val="6"/>
          </w:tcPr>
          <w:p w14:paraId="025363B5" w14:textId="77777777" w:rsidR="00D44CBF" w:rsidRDefault="00D44CBF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4C0B6" w14:textId="77777777" w:rsidR="00D44CBF" w:rsidRDefault="00D44CBF" w:rsidP="00D91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 23%</w:t>
            </w:r>
          </w:p>
        </w:tc>
        <w:tc>
          <w:tcPr>
            <w:tcW w:w="1412" w:type="dxa"/>
          </w:tcPr>
          <w:p w14:paraId="2101FB89" w14:textId="6A12CE9D" w:rsidR="00D44CBF" w:rsidRPr="00A55F8B" w:rsidRDefault="00D44CBF" w:rsidP="00D917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4CBF" w14:paraId="3FF8AAAD" w14:textId="77777777" w:rsidTr="001426DE">
        <w:tc>
          <w:tcPr>
            <w:tcW w:w="7797" w:type="dxa"/>
            <w:gridSpan w:val="6"/>
          </w:tcPr>
          <w:p w14:paraId="0C1AF54D" w14:textId="77777777" w:rsidR="00D44CBF" w:rsidRPr="00057575" w:rsidRDefault="00D44CBF" w:rsidP="00D917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414A71" w14:textId="77777777" w:rsidR="00D44CBF" w:rsidRPr="00057575" w:rsidRDefault="00D44CBF" w:rsidP="00D917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75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Razem brutto</w:t>
            </w:r>
          </w:p>
        </w:tc>
        <w:tc>
          <w:tcPr>
            <w:tcW w:w="1412" w:type="dxa"/>
          </w:tcPr>
          <w:p w14:paraId="40D17EC2" w14:textId="6E8D500C" w:rsidR="00D44CBF" w:rsidRPr="00A55F8B" w:rsidRDefault="00D44CBF" w:rsidP="00D917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91DA184" w14:textId="77777777" w:rsidR="00D44CBF" w:rsidRPr="00842E07" w:rsidRDefault="00D44CBF" w:rsidP="00057575">
      <w:pPr>
        <w:rPr>
          <w:rFonts w:ascii="Times New Roman" w:hAnsi="Times New Roman" w:cs="Times New Roman"/>
          <w:sz w:val="24"/>
          <w:szCs w:val="24"/>
        </w:rPr>
      </w:pPr>
    </w:p>
    <w:sectPr w:rsidR="00D44CBF" w:rsidRPr="00842E07" w:rsidSect="001426D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F2"/>
    <w:rsid w:val="00057575"/>
    <w:rsid w:val="00063960"/>
    <w:rsid w:val="000E197E"/>
    <w:rsid w:val="001117AF"/>
    <w:rsid w:val="001426DE"/>
    <w:rsid w:val="001D35A7"/>
    <w:rsid w:val="002206E5"/>
    <w:rsid w:val="00232E82"/>
    <w:rsid w:val="00271C7A"/>
    <w:rsid w:val="002B2546"/>
    <w:rsid w:val="00346AE4"/>
    <w:rsid w:val="0040252D"/>
    <w:rsid w:val="004054F8"/>
    <w:rsid w:val="004274A7"/>
    <w:rsid w:val="004420B5"/>
    <w:rsid w:val="004F33FB"/>
    <w:rsid w:val="0058589B"/>
    <w:rsid w:val="005A023B"/>
    <w:rsid w:val="00762342"/>
    <w:rsid w:val="00842E07"/>
    <w:rsid w:val="009332A4"/>
    <w:rsid w:val="00A27444"/>
    <w:rsid w:val="00A55F8B"/>
    <w:rsid w:val="00AE3414"/>
    <w:rsid w:val="00B673D0"/>
    <w:rsid w:val="00BF7211"/>
    <w:rsid w:val="00C238F2"/>
    <w:rsid w:val="00C262D6"/>
    <w:rsid w:val="00C36CB2"/>
    <w:rsid w:val="00D26C37"/>
    <w:rsid w:val="00D44CBF"/>
    <w:rsid w:val="00DB380C"/>
    <w:rsid w:val="00E0591C"/>
    <w:rsid w:val="00E22B39"/>
    <w:rsid w:val="00E868BE"/>
    <w:rsid w:val="00EC6510"/>
    <w:rsid w:val="00EF0355"/>
    <w:rsid w:val="00EF1396"/>
    <w:rsid w:val="00F826B3"/>
    <w:rsid w:val="00F9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FA9B"/>
  <w15:chartTrackingRefBased/>
  <w15:docId w15:val="{AE9959E6-7F18-43C9-A775-974E62AD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26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Strzelec</dc:creator>
  <cp:keywords/>
  <dc:description/>
  <cp:lastModifiedBy>Elzbieta Lis</cp:lastModifiedBy>
  <cp:revision>22</cp:revision>
  <cp:lastPrinted>2020-11-30T09:02:00Z</cp:lastPrinted>
  <dcterms:created xsi:type="dcterms:W3CDTF">2021-12-30T12:50:00Z</dcterms:created>
  <dcterms:modified xsi:type="dcterms:W3CDTF">2026-02-18T07:43:00Z</dcterms:modified>
</cp:coreProperties>
</file>